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E39" w:rsidRPr="00E74C41" w:rsidRDefault="00490E39" w:rsidP="00E74C41">
      <w:pPr>
        <w:rPr>
          <w:rFonts w:cs="TH SarabunPSK"/>
          <w:b/>
          <w:color w:val="006600"/>
          <w:cs/>
          <w:lang w:bidi="th-TH"/>
        </w:rPr>
      </w:pPr>
    </w:p>
    <w:p w:rsidR="00490E39" w:rsidRPr="00E74C41" w:rsidRDefault="00490E39" w:rsidP="00E74C41">
      <w:pPr>
        <w:jc w:val="center"/>
        <w:rPr>
          <w:rFonts w:cs="TH SarabunPSK"/>
          <w:bCs/>
          <w:color w:val="385623" w:themeColor="accent6" w:themeShade="80"/>
          <w:sz w:val="32"/>
          <w:szCs w:val="32"/>
          <w:lang w:bidi="th-TH"/>
        </w:rPr>
      </w:pPr>
      <w:r w:rsidRPr="00E74C41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t>การฝึกอบรมวิทยากรผู้ฝึกอบรมในส่วนของ</w:t>
      </w:r>
      <w:r w:rsidRPr="00E74C41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br/>
        <w:t>กฎหมายควบคุมการค้าไม้ของสหภาพยุโรป(</w:t>
      </w:r>
      <w:r w:rsidRPr="00E74C41">
        <w:rPr>
          <w:rFonts w:cs="TH SarabunPSK"/>
          <w:b/>
          <w:color w:val="385623" w:themeColor="accent6" w:themeShade="80"/>
          <w:sz w:val="32"/>
          <w:szCs w:val="32"/>
        </w:rPr>
        <w:t>EU Timber Regulation</w:t>
      </w:r>
      <w:r w:rsidRPr="00E74C41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t>)</w:t>
      </w:r>
    </w:p>
    <w:p w:rsidR="00490E39" w:rsidRPr="00E74C41" w:rsidRDefault="00490E39" w:rsidP="00E74C41">
      <w:pPr>
        <w:jc w:val="center"/>
        <w:rPr>
          <w:rFonts w:cs="TH SarabunPSK"/>
          <w:bCs/>
          <w:color w:val="385623" w:themeColor="accent6" w:themeShade="80"/>
          <w:sz w:val="28"/>
          <w:szCs w:val="28"/>
          <w:cs/>
          <w:lang w:val="en-US" w:bidi="th-TH"/>
        </w:rPr>
      </w:pPr>
      <w:r w:rsidRPr="00E74C41">
        <w:rPr>
          <w:rFonts w:cs="TH SarabunPSK"/>
          <w:bCs/>
          <w:color w:val="385623" w:themeColor="accent6" w:themeShade="80"/>
          <w:sz w:val="28"/>
          <w:szCs w:val="28"/>
          <w:cs/>
          <w:lang w:bidi="th-TH"/>
        </w:rPr>
        <w:t xml:space="preserve">กิจกรรมที่ </w:t>
      </w:r>
      <w:r w:rsidRPr="00E74C41">
        <w:rPr>
          <w:rFonts w:cs="TH SarabunPSK"/>
          <w:b/>
          <w:color w:val="385623" w:themeColor="accent6" w:themeShade="80"/>
          <w:sz w:val="28"/>
          <w:szCs w:val="28"/>
          <w:lang w:val="en-US" w:bidi="th-TH"/>
        </w:rPr>
        <w:t>3:</w:t>
      </w:r>
      <w:r w:rsidRPr="00E74C41">
        <w:rPr>
          <w:rFonts w:cs="TH SarabunPSK"/>
          <w:bCs/>
          <w:color w:val="385623" w:themeColor="accent6" w:themeShade="80"/>
          <w:sz w:val="28"/>
          <w:szCs w:val="28"/>
          <w:lang w:val="en-US" w:bidi="th-TH"/>
        </w:rPr>
        <w:t xml:space="preserve"> </w:t>
      </w:r>
      <w:r w:rsidRPr="00E74C41">
        <w:rPr>
          <w:rFonts w:cs="TH SarabunPSK"/>
          <w:bCs/>
          <w:color w:val="385623" w:themeColor="accent6" w:themeShade="80"/>
          <w:sz w:val="28"/>
          <w:szCs w:val="28"/>
          <w:cs/>
          <w:lang w:val="en-US" w:bidi="th-TH"/>
        </w:rPr>
        <w:t>สถานการณ์สมมติเกี่ยวกับ</w:t>
      </w:r>
      <w:r w:rsidRPr="00E74C41">
        <w:rPr>
          <w:rFonts w:cs="TH SarabunPSK"/>
          <w:bCs/>
          <w:color w:val="385623" w:themeColor="accent6" w:themeShade="80"/>
          <w:sz w:val="28"/>
          <w:szCs w:val="28"/>
          <w:cs/>
          <w:lang w:bidi="th-TH"/>
        </w:rPr>
        <w:t>กฎหมายควบคุมการค้าไม้ของสหภาพยุโรป (</w:t>
      </w:r>
      <w:r w:rsidRPr="00E74C41">
        <w:rPr>
          <w:rFonts w:cs="TH SarabunPSK"/>
          <w:b/>
          <w:color w:val="385623" w:themeColor="accent6" w:themeShade="80"/>
          <w:sz w:val="28"/>
          <w:szCs w:val="28"/>
        </w:rPr>
        <w:t>EU Timber Regulation</w:t>
      </w:r>
      <w:r w:rsidRPr="00E74C41">
        <w:rPr>
          <w:rFonts w:cs="TH SarabunPSK"/>
          <w:bCs/>
          <w:color w:val="385623" w:themeColor="accent6" w:themeShade="80"/>
          <w:sz w:val="28"/>
          <w:szCs w:val="28"/>
          <w:cs/>
          <w:lang w:bidi="th-TH"/>
        </w:rPr>
        <w:t>)</w:t>
      </w:r>
    </w:p>
    <w:p w:rsidR="007D04CA" w:rsidRPr="00E74C41" w:rsidRDefault="00490E39" w:rsidP="00E74C41">
      <w:pPr>
        <w:rPr>
          <w:rFonts w:cs="TH SarabunPSK"/>
          <w:b/>
          <w:color w:val="0D0D0D" w:themeColor="text1" w:themeTint="F2"/>
          <w:lang w:bidi="th-TH"/>
        </w:rPr>
      </w:pPr>
      <w:r w:rsidRPr="00E74C41">
        <w:rPr>
          <w:rFonts w:cs="TH SarabunPSK"/>
          <w:b/>
          <w:color w:val="0D0D0D" w:themeColor="text1" w:themeTint="F2"/>
          <w:cs/>
          <w:lang w:bidi="th-TH"/>
        </w:rPr>
        <w:t>กรุณาอ่านสถานการณ์สมมติดังต่อไปนี้ และตอบคำถามเกี่ยวกับขอบเขตของผลิตภัณฑ์ การวางจำหน่ายในท้องตลาด และอื่นๆ</w:t>
      </w:r>
    </w:p>
    <w:p w:rsidR="007543A3" w:rsidRPr="00E74C41" w:rsidRDefault="00490E39" w:rsidP="00E74C41">
      <w:pPr>
        <w:rPr>
          <w:rFonts w:cs="TH SarabunPSK"/>
          <w:b/>
          <w:color w:val="006600"/>
        </w:rPr>
      </w:pPr>
      <w:r w:rsidRPr="00E74C41">
        <w:rPr>
          <w:rFonts w:cs="TH SarabunPSK"/>
          <w:bCs/>
          <w:color w:val="006600"/>
          <w:cs/>
          <w:lang w:bidi="th-TH"/>
        </w:rPr>
        <w:t>สถานการณ์ที่</w:t>
      </w:r>
      <w:r w:rsidR="007543A3" w:rsidRPr="00E74C41">
        <w:rPr>
          <w:rFonts w:cs="TH SarabunPSK"/>
          <w:b/>
          <w:color w:val="006600"/>
        </w:rPr>
        <w:t xml:space="preserve"> 1</w:t>
      </w:r>
    </w:p>
    <w:p w:rsidR="00490E39" w:rsidRPr="00E74C41" w:rsidRDefault="00490E39" w:rsidP="00E74C41">
      <w:pPr>
        <w:rPr>
          <w:rFonts w:cs="TH SarabunPSK"/>
          <w:lang w:val="en-US" w:bidi="th-TH"/>
        </w:rPr>
      </w:pPr>
      <w:r w:rsidRPr="00E74C41">
        <w:rPr>
          <w:rFonts w:cs="TH SarabunPSK"/>
          <w:cs/>
          <w:lang w:bidi="th-TH"/>
        </w:rPr>
        <w:t xml:space="preserve">บริษัทพลังงาน </w:t>
      </w:r>
      <w:r w:rsidRPr="00E74C41">
        <w:rPr>
          <w:rFonts w:cs="TH SarabunPSK"/>
          <w:lang w:val="en-US" w:bidi="th-TH"/>
        </w:rPr>
        <w:t xml:space="preserve">A </w:t>
      </w:r>
      <w:r w:rsidRPr="00E74C41">
        <w:rPr>
          <w:rFonts w:cs="TH SarabunPSK"/>
          <w:cs/>
          <w:lang w:val="en-US" w:bidi="th-TH"/>
        </w:rPr>
        <w:t>ตั้งอยู่ในสหราชอาณาจักรซื้อแผ่นชิปไม้ และขี้เลื่อยโดยตรงจากประเทศเวียดนาม และนำเข้ามาผลิตภัณฑ์นั้นๆ เข้ามายังสหราชอาณาจักร ซึ่งได้บริษัทนำผลิตภัณฑ์เหล่านั้นมาใช้ผลิตพลังงาน ซึ่งต่อมาก็จำหน่ายให้กับเครือข่ายพลังงานแห่งชาติของสหราชาอาณาจักร (</w:t>
      </w:r>
      <w:r w:rsidRPr="00E74C41">
        <w:rPr>
          <w:rFonts w:cs="TH SarabunPSK"/>
          <w:lang w:val="en-US" w:bidi="th-TH"/>
        </w:rPr>
        <w:t>UK National Grid)</w:t>
      </w:r>
    </w:p>
    <w:p w:rsidR="007543A3" w:rsidRPr="00E74C41" w:rsidRDefault="00490E39" w:rsidP="00E74C41">
      <w:pPr>
        <w:rPr>
          <w:rFonts w:cs="TH SarabunPSK"/>
        </w:rPr>
      </w:pPr>
      <w:r w:rsidRPr="00E74C41">
        <w:rPr>
          <w:rFonts w:cs="TH SarabunPSK"/>
          <w:cs/>
          <w:lang w:val="en-US" w:bidi="th-TH"/>
        </w:rPr>
        <w:t>แผ่นชิปไม้ และขี้เลื่อย</w:t>
      </w:r>
      <w:r w:rsidRPr="00E74C41">
        <w:rPr>
          <w:rFonts w:cs="TH SarabunPSK"/>
          <w:lang w:val="en-US" w:bidi="th-TH"/>
        </w:rPr>
        <w:t xml:space="preserve"> </w:t>
      </w:r>
      <w:r w:rsidRPr="00E74C41">
        <w:rPr>
          <w:rFonts w:cs="TH SarabunPSK"/>
          <w:cs/>
          <w:lang w:val="en-US" w:bidi="th-TH"/>
        </w:rPr>
        <w:t>ถือว่าตกอยู่ในข่ายของ</w:t>
      </w:r>
      <w:r w:rsidRPr="00E74C41">
        <w:rPr>
          <w:rFonts w:cs="TH SarabunPSK"/>
          <w:cs/>
          <w:lang w:bidi="th-TH"/>
        </w:rPr>
        <w:t>กฎหมายควบคุมการค้าไม้ของสหภาพยุโรป (</w:t>
      </w:r>
      <w:r w:rsidRPr="00E74C41">
        <w:rPr>
          <w:rFonts w:cs="TH SarabunPSK"/>
        </w:rPr>
        <w:t>EU Timber Regulation</w:t>
      </w:r>
      <w:r w:rsidRPr="00E74C41">
        <w:rPr>
          <w:rFonts w:cs="TH SarabunPSK"/>
          <w:cs/>
          <w:lang w:bidi="th-TH"/>
        </w:rPr>
        <w:t>)</w:t>
      </w:r>
      <w:r w:rsidR="00210578" w:rsidRPr="00E74C41">
        <w:rPr>
          <w:rFonts w:cs="TH SarabunPSK"/>
          <w:cs/>
          <w:lang w:val="en-US" w:bidi="th-TH"/>
        </w:rPr>
        <w:t xml:space="preserve"> หรือไม่? ในกรณีนี้บริษัทพลังงานถือเป็น</w:t>
      </w:r>
      <w:r w:rsidR="004829DA" w:rsidRPr="00E74C41">
        <w:rPr>
          <w:rFonts w:cs="TH SarabunPSK"/>
          <w:cs/>
          <w:lang w:val="en-US" w:bidi="th-TH"/>
        </w:rPr>
        <w:t>ผู้ดำเนินการ</w:t>
      </w:r>
      <w:r w:rsidR="00A80409" w:rsidRPr="00E74C41">
        <w:rPr>
          <w:rFonts w:cs="TH SarabunPSK"/>
          <w:cs/>
          <w:lang w:val="en-US" w:bidi="th-TH"/>
        </w:rPr>
        <w:t xml:space="preserve"> </w:t>
      </w:r>
      <w:r w:rsidR="00210578" w:rsidRPr="00E74C41">
        <w:rPr>
          <w:rFonts w:cs="TH SarabunPSK"/>
          <w:cs/>
          <w:lang w:val="en-US" w:bidi="th-TH"/>
        </w:rPr>
        <w:t>หรือผู้ค้า?</w:t>
      </w:r>
      <w:r w:rsidR="007543A3" w:rsidRPr="00E74C41">
        <w:rPr>
          <w:rFonts w:cs="TH SarabunPSK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543A3" w:rsidRPr="00E74C41" w:rsidTr="00506A90">
        <w:tc>
          <w:tcPr>
            <w:tcW w:w="9016" w:type="dxa"/>
          </w:tcPr>
          <w:p w:rsidR="007543A3" w:rsidRPr="00E74C41" w:rsidRDefault="007543A3" w:rsidP="00E74C41">
            <w:pPr>
              <w:rPr>
                <w:rFonts w:cs="TH SarabunPSK"/>
                <w:lang w:bidi="th-TH"/>
              </w:rPr>
            </w:pPr>
          </w:p>
          <w:p w:rsidR="00210578" w:rsidRPr="00E74C41" w:rsidRDefault="00210578" w:rsidP="00E74C41">
            <w:pPr>
              <w:rPr>
                <w:rFonts w:cs="TH SarabunPSK"/>
                <w:lang w:bidi="th-TH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</w:tc>
      </w:tr>
    </w:tbl>
    <w:p w:rsidR="007543A3" w:rsidRPr="00E74C41" w:rsidRDefault="007543A3" w:rsidP="00E74C41">
      <w:pPr>
        <w:rPr>
          <w:rFonts w:cs="TH SarabunPSK"/>
          <w:b/>
        </w:rPr>
      </w:pPr>
    </w:p>
    <w:p w:rsidR="007543A3" w:rsidRPr="00E74C41" w:rsidRDefault="00490E39" w:rsidP="00E74C41">
      <w:pPr>
        <w:rPr>
          <w:rFonts w:cs="TH SarabunPSK"/>
          <w:b/>
          <w:color w:val="006600"/>
        </w:rPr>
      </w:pPr>
      <w:r w:rsidRPr="00E74C41">
        <w:rPr>
          <w:rFonts w:cs="TH SarabunPSK"/>
          <w:bCs/>
          <w:color w:val="006600"/>
          <w:cs/>
          <w:lang w:bidi="th-TH"/>
        </w:rPr>
        <w:t>สถานการณ์ที่</w:t>
      </w:r>
      <w:r w:rsidR="007543A3" w:rsidRPr="00E74C41">
        <w:rPr>
          <w:rFonts w:cs="TH SarabunPSK"/>
          <w:b/>
          <w:color w:val="006600"/>
        </w:rPr>
        <w:t xml:space="preserve"> 2</w:t>
      </w:r>
    </w:p>
    <w:p w:rsidR="00210578" w:rsidRPr="00E74C41" w:rsidRDefault="00210578" w:rsidP="00E74C41">
      <w:pPr>
        <w:rPr>
          <w:rFonts w:cs="TH SarabunPSK"/>
          <w:lang w:val="en-US" w:bidi="th-TH"/>
        </w:rPr>
      </w:pPr>
      <w:r w:rsidRPr="00E74C41">
        <w:rPr>
          <w:rFonts w:cs="TH SarabunPSK"/>
          <w:cs/>
          <w:lang w:bidi="th-TH"/>
        </w:rPr>
        <w:t xml:space="preserve">ผู้ค้าปลีกสัญชาติฝรั่งเศส </w:t>
      </w:r>
      <w:r w:rsidRPr="00E74C41">
        <w:rPr>
          <w:rFonts w:cs="TH SarabunPSK"/>
          <w:cs/>
          <w:lang w:val="en-US" w:bidi="th-TH"/>
        </w:rPr>
        <w:t xml:space="preserve">นามว่า </w:t>
      </w:r>
      <w:r w:rsidRPr="00E74C41">
        <w:rPr>
          <w:rFonts w:cs="TH SarabunPSK"/>
          <w:lang w:val="en-US" w:bidi="th-TH"/>
        </w:rPr>
        <w:t xml:space="preserve">B </w:t>
      </w:r>
      <w:r w:rsidRPr="00E74C41">
        <w:rPr>
          <w:rFonts w:cs="TH SarabunPSK"/>
          <w:cs/>
          <w:lang w:val="en-US" w:bidi="th-TH"/>
        </w:rPr>
        <w:t>ซื้อม้วนเงินจากประเทศตุรกี และนำเข้าไปยังประเ</w:t>
      </w:r>
      <w:r w:rsidR="00E15FE3" w:rsidRPr="00E74C41">
        <w:rPr>
          <w:rFonts w:cs="TH SarabunPSK"/>
          <w:cs/>
          <w:lang w:val="en-US" w:bidi="th-TH"/>
        </w:rPr>
        <w:t>ทศฝรั่งเศส ซึ่งผู้ค้าปลีกนำมาใช้ภายในร้านของตนเอง</w:t>
      </w:r>
    </w:p>
    <w:p w:rsidR="007543A3" w:rsidRPr="00E74C41" w:rsidRDefault="00E15FE3" w:rsidP="00E74C41">
      <w:pPr>
        <w:rPr>
          <w:rFonts w:cs="TH SarabunPSK"/>
        </w:rPr>
      </w:pPr>
      <w:r w:rsidRPr="00E74C41">
        <w:rPr>
          <w:rFonts w:cs="TH SarabunPSK"/>
          <w:cs/>
          <w:lang w:val="en-US" w:bidi="th-TH"/>
        </w:rPr>
        <w:t>ในกรณีนี้ถือว่า ผู้ค้าปลีกตกอยู่ในข่ายของ</w:t>
      </w:r>
      <w:r w:rsidRPr="00E74C41">
        <w:rPr>
          <w:rFonts w:cs="TH SarabunPSK"/>
          <w:cs/>
          <w:lang w:bidi="th-TH"/>
        </w:rPr>
        <w:t>กฎหมายควบคุมการค้าไม้ของสหภาพยุโรป (</w:t>
      </w:r>
      <w:r w:rsidRPr="00E74C41">
        <w:rPr>
          <w:rFonts w:cs="TH SarabunPSK"/>
        </w:rPr>
        <w:t>EU Timber Regulation</w:t>
      </w:r>
      <w:r w:rsidRPr="00E74C41">
        <w:rPr>
          <w:rFonts w:cs="TH SarabunPSK"/>
          <w:cs/>
          <w:lang w:bidi="th-TH"/>
        </w:rPr>
        <w:t>)</w:t>
      </w:r>
      <w:r w:rsidRPr="00E74C41">
        <w:rPr>
          <w:rFonts w:cs="TH SarabunPSK"/>
          <w:cs/>
          <w:lang w:val="en-US" w:bidi="th-TH"/>
        </w:rPr>
        <w:t xml:space="preserve"> หรือไม่?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543A3" w:rsidRPr="00E74C41" w:rsidTr="00506A90">
        <w:tc>
          <w:tcPr>
            <w:tcW w:w="9016" w:type="dxa"/>
          </w:tcPr>
          <w:p w:rsidR="007543A3" w:rsidRPr="00E74C41" w:rsidRDefault="007543A3" w:rsidP="00E74C41">
            <w:pPr>
              <w:rPr>
                <w:rFonts w:cs="TH SarabunPSK"/>
                <w:lang w:bidi="th-TH"/>
              </w:rPr>
            </w:pPr>
          </w:p>
          <w:p w:rsidR="00210578" w:rsidRPr="00E74C41" w:rsidRDefault="00210578" w:rsidP="00E74C41">
            <w:pPr>
              <w:rPr>
                <w:rFonts w:cs="TH SarabunPSK"/>
                <w:lang w:bidi="th-TH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</w:tc>
      </w:tr>
    </w:tbl>
    <w:p w:rsidR="00E74C41" w:rsidRDefault="00E74C41" w:rsidP="00E74C41">
      <w:pPr>
        <w:rPr>
          <w:rFonts w:cs="TH SarabunPSK"/>
          <w:bCs/>
          <w:color w:val="006600"/>
          <w:cs/>
          <w:lang w:bidi="th-TH"/>
        </w:rPr>
      </w:pPr>
    </w:p>
    <w:p w:rsidR="007543A3" w:rsidRPr="00E74C41" w:rsidRDefault="00490E39" w:rsidP="00E74C41">
      <w:pPr>
        <w:rPr>
          <w:rFonts w:cs="TH SarabunPSK"/>
          <w:b/>
          <w:color w:val="006600"/>
        </w:rPr>
      </w:pPr>
      <w:r w:rsidRPr="00E74C41">
        <w:rPr>
          <w:rFonts w:cs="TH SarabunPSK"/>
          <w:bCs/>
          <w:color w:val="006600"/>
          <w:cs/>
          <w:lang w:bidi="th-TH"/>
        </w:rPr>
        <w:t>สถานการณ์ที่</w:t>
      </w:r>
      <w:r w:rsidR="007543A3" w:rsidRPr="00E74C41">
        <w:rPr>
          <w:rFonts w:cs="TH SarabunPSK"/>
          <w:b/>
          <w:color w:val="006600"/>
        </w:rPr>
        <w:t xml:space="preserve"> 3</w:t>
      </w:r>
    </w:p>
    <w:p w:rsidR="001E43E1" w:rsidRPr="00E74C41" w:rsidRDefault="001E43E1" w:rsidP="00E74C41">
      <w:pPr>
        <w:rPr>
          <w:rFonts w:cs="TH SarabunPSK"/>
          <w:lang w:val="en-US" w:bidi="th-TH"/>
        </w:rPr>
      </w:pPr>
      <w:r w:rsidRPr="00E74C41">
        <w:rPr>
          <w:rFonts w:cs="TH SarabunPSK"/>
          <w:cs/>
          <w:lang w:bidi="th-TH"/>
        </w:rPr>
        <w:lastRenderedPageBreak/>
        <w:t xml:space="preserve">ผู้ผลิตซึ่งอยู่ในประเทศเยอรมนี ชื่อ </w:t>
      </w:r>
      <w:r w:rsidRPr="00E74C41">
        <w:rPr>
          <w:rFonts w:cs="TH SarabunPSK"/>
          <w:lang w:val="en-US" w:bidi="th-TH"/>
        </w:rPr>
        <w:t xml:space="preserve">C </w:t>
      </w:r>
      <w:r w:rsidRPr="00E74C41">
        <w:rPr>
          <w:rFonts w:cs="TH SarabunPSK"/>
          <w:cs/>
          <w:lang w:val="en-US" w:bidi="th-TH"/>
        </w:rPr>
        <w:t>นำเข้ากระดาษเยื่อไม้เคลือบ (</w:t>
      </w:r>
      <w:r w:rsidRPr="00E74C41">
        <w:rPr>
          <w:rFonts w:cs="TH SarabunPSK"/>
          <w:lang w:val="en-US" w:bidi="th-TH"/>
        </w:rPr>
        <w:t xml:space="preserve">Coated Craft Paper) </w:t>
      </w:r>
      <w:r w:rsidRPr="00E74C41">
        <w:rPr>
          <w:rFonts w:cs="TH SarabunPSK"/>
          <w:cs/>
          <w:lang w:val="en-US" w:bidi="th-TH"/>
        </w:rPr>
        <w:t>โดยตรงจากประเทศจีน และใช้เป็นผลิตภัณฑ์บรรจุหีบห่อ ซึ่งนำมาจำหน่ายในท้องตลาดในสหภาพยุโรป</w:t>
      </w:r>
    </w:p>
    <w:p w:rsidR="007543A3" w:rsidRPr="00E74C41" w:rsidRDefault="001E43E1" w:rsidP="00E74C41">
      <w:pPr>
        <w:rPr>
          <w:rFonts w:cs="TH SarabunPSK"/>
        </w:rPr>
      </w:pPr>
      <w:r w:rsidRPr="00E74C41">
        <w:rPr>
          <w:rFonts w:cs="TH SarabunPSK"/>
          <w:cs/>
          <w:lang w:val="en-US" w:bidi="th-TH"/>
        </w:rPr>
        <w:t>ในกรณีนี้ ถือว่า</w:t>
      </w:r>
      <w:r w:rsidRPr="00E74C41">
        <w:rPr>
          <w:rFonts w:cs="TH SarabunPSK"/>
          <w:cs/>
          <w:lang w:bidi="th-TH"/>
        </w:rPr>
        <w:t>ผู้ผลิตสัญชาติเยอรมันจะต้องปฏิบัติตามผู้ผลิตกฎหมายควบคุมการค้าไม้ของสหภาพยุโรป (</w:t>
      </w:r>
      <w:r w:rsidRPr="00E74C41">
        <w:rPr>
          <w:rFonts w:cs="TH SarabunPSK"/>
        </w:rPr>
        <w:t>EU Timber Regulation</w:t>
      </w:r>
      <w:r w:rsidRPr="00E74C41">
        <w:rPr>
          <w:rFonts w:cs="TH SarabunPSK"/>
          <w:cs/>
          <w:lang w:bidi="th-TH"/>
        </w:rPr>
        <w:t>)</w:t>
      </w:r>
      <w:r w:rsidRPr="00E74C41">
        <w:rPr>
          <w:rFonts w:cs="TH SarabunPSK"/>
          <w:cs/>
          <w:lang w:val="en-US" w:bidi="th-TH"/>
        </w:rPr>
        <w:t xml:space="preserve"> หรือไม่?</w:t>
      </w:r>
      <w:r w:rsidR="007543A3" w:rsidRPr="00E74C41">
        <w:rPr>
          <w:rFonts w:cs="TH SarabunPSK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543A3" w:rsidRPr="00E74C41" w:rsidTr="00506A90">
        <w:tc>
          <w:tcPr>
            <w:tcW w:w="9016" w:type="dxa"/>
          </w:tcPr>
          <w:p w:rsidR="007543A3" w:rsidRPr="00E74C41" w:rsidRDefault="007543A3" w:rsidP="00E74C41">
            <w:pPr>
              <w:rPr>
                <w:rFonts w:cs="TH SarabunPSK"/>
                <w:cs/>
                <w:lang w:bidi="th-TH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</w:tc>
      </w:tr>
    </w:tbl>
    <w:p w:rsidR="007543A3" w:rsidRPr="00E74C41" w:rsidRDefault="007543A3" w:rsidP="00E74C41">
      <w:pPr>
        <w:rPr>
          <w:rFonts w:cs="TH SarabunPSK"/>
        </w:rPr>
      </w:pPr>
    </w:p>
    <w:p w:rsidR="007543A3" w:rsidRPr="00E74C41" w:rsidRDefault="00490E39" w:rsidP="00E74C41">
      <w:pPr>
        <w:rPr>
          <w:rFonts w:cs="TH SarabunPSK"/>
          <w:b/>
          <w:color w:val="006600"/>
          <w:cs/>
          <w:lang w:bidi="th-TH"/>
        </w:rPr>
      </w:pPr>
      <w:r w:rsidRPr="00E74C41">
        <w:rPr>
          <w:rFonts w:cs="TH SarabunPSK"/>
          <w:bCs/>
          <w:color w:val="006600"/>
          <w:cs/>
          <w:lang w:bidi="th-TH"/>
        </w:rPr>
        <w:t>สถานการณ์ที่</w:t>
      </w:r>
      <w:r w:rsidR="007543A3" w:rsidRPr="00E74C41">
        <w:rPr>
          <w:rFonts w:cs="TH SarabunPSK"/>
          <w:b/>
          <w:color w:val="006600"/>
        </w:rPr>
        <w:t xml:space="preserve"> 4</w:t>
      </w:r>
    </w:p>
    <w:p w:rsidR="001E43E1" w:rsidRPr="00E74C41" w:rsidRDefault="001E43E1" w:rsidP="00E74C41">
      <w:pPr>
        <w:rPr>
          <w:rFonts w:cs="TH SarabunPSK"/>
          <w:lang w:val="en-US" w:bidi="th-TH"/>
        </w:rPr>
      </w:pPr>
      <w:r w:rsidRPr="00E74C41">
        <w:rPr>
          <w:rFonts w:cs="TH SarabunPSK"/>
          <w:cs/>
          <w:lang w:bidi="th-TH"/>
        </w:rPr>
        <w:t xml:space="preserve">พ่อค้าไม้ชาวสโลวาเกีย ชื่อ </w:t>
      </w:r>
      <w:r w:rsidRPr="00E74C41">
        <w:rPr>
          <w:rFonts w:cs="TH SarabunPSK"/>
          <w:lang w:val="en-US" w:bidi="th-TH"/>
        </w:rPr>
        <w:t xml:space="preserve">D </w:t>
      </w:r>
      <w:r w:rsidRPr="00E74C41">
        <w:rPr>
          <w:rFonts w:cs="TH SarabunPSK"/>
          <w:cs/>
          <w:lang w:val="en-US" w:bidi="th-TH"/>
        </w:rPr>
        <w:t xml:space="preserve">ซื้อแผ่นไม้พาติเคิลผ่านระบบออนไลน์จากผู้ผลิตและจัดหาสินค้าและวัตถุดิบในประเทศสหรัฐอเมริกา โดยภายใต้สัญญากำหนดว่า สภาพการถือครองเป็นเจ้าของจะถ่ายโอนให้กับพ่อค้าไม้ </w:t>
      </w:r>
      <w:r w:rsidRPr="00E74C41">
        <w:rPr>
          <w:rFonts w:cs="TH SarabunPSK"/>
          <w:lang w:val="en-US" w:bidi="th-TH"/>
        </w:rPr>
        <w:t xml:space="preserve">D </w:t>
      </w:r>
      <w:r w:rsidRPr="00E74C41">
        <w:rPr>
          <w:rFonts w:cs="TH SarabunPSK"/>
          <w:cs/>
          <w:lang w:val="en-US" w:bidi="th-TH"/>
        </w:rPr>
        <w:t>โดยทันที</w:t>
      </w:r>
      <w:r w:rsidR="001A265F" w:rsidRPr="00E74C41">
        <w:rPr>
          <w:rFonts w:cs="TH SarabunPSK"/>
          <w:cs/>
          <w:lang w:val="en-US" w:bidi="th-TH"/>
        </w:rPr>
        <w:t xml:space="preserve">ในขณะที่แผ่นไม้พาติเคิลอยู่นอกพื้นที่สหภาพยุโรป โดยจะมีการจัดส่งแผ่นไม้พาติเคิลไปยังประเทศอิตาลี และนำผ่านกระบวนการศุลกากรนโดยผู้แทนขนส่งสินค้า </w:t>
      </w:r>
      <w:r w:rsidR="001A265F" w:rsidRPr="00E74C41">
        <w:rPr>
          <w:rFonts w:cs="TH SarabunPSK"/>
          <w:lang w:val="en-US" w:bidi="th-TH"/>
        </w:rPr>
        <w:t xml:space="preserve">E </w:t>
      </w:r>
      <w:r w:rsidR="001A265F" w:rsidRPr="00E74C41">
        <w:rPr>
          <w:rFonts w:cs="TH SarabunPSK"/>
          <w:cs/>
          <w:lang w:val="en-US" w:bidi="th-TH"/>
        </w:rPr>
        <w:t>ซึ่งจะนำส่งแผ่นไม้พาติเคิลไปให้กับ</w:t>
      </w:r>
      <w:r w:rsidR="001A265F" w:rsidRPr="00E74C41">
        <w:rPr>
          <w:rFonts w:cs="TH SarabunPSK"/>
          <w:cs/>
          <w:lang w:bidi="th-TH"/>
        </w:rPr>
        <w:t>พ่อค้าไม้ชาวสโลวาเกีย</w:t>
      </w:r>
      <w:r w:rsidR="001A265F" w:rsidRPr="00E74C41">
        <w:rPr>
          <w:rFonts w:cs="TH SarabunPSK"/>
          <w:cs/>
          <w:lang w:val="en-US" w:bidi="th-TH"/>
        </w:rPr>
        <w:t xml:space="preserve"> หลังจากนั้น </w:t>
      </w:r>
      <w:r w:rsidR="001A265F" w:rsidRPr="00E74C41">
        <w:rPr>
          <w:rFonts w:cs="TH SarabunPSK"/>
          <w:cs/>
          <w:lang w:bidi="th-TH"/>
        </w:rPr>
        <w:t xml:space="preserve">พ่อค้าไม้ชาวสโลวาเกีย ชื่อ </w:t>
      </w:r>
      <w:r w:rsidR="001A265F" w:rsidRPr="00E74C41">
        <w:rPr>
          <w:rFonts w:cs="TH SarabunPSK"/>
          <w:lang w:val="en-US" w:bidi="th-TH"/>
        </w:rPr>
        <w:t>D</w:t>
      </w:r>
      <w:r w:rsidR="001A265F" w:rsidRPr="00E74C41">
        <w:rPr>
          <w:rFonts w:cs="TH SarabunPSK"/>
          <w:cs/>
          <w:lang w:val="en-US" w:bidi="th-TH"/>
        </w:rPr>
        <w:t xml:space="preserve"> ก็จำหน่ายแผ่นไม้พาติเคิลให้กับผู้รับเหมาก่อสร้างในสโลวาเกีย</w:t>
      </w:r>
    </w:p>
    <w:p w:rsidR="007543A3" w:rsidRPr="00E74C41" w:rsidRDefault="001A265F" w:rsidP="00E74C41">
      <w:pPr>
        <w:rPr>
          <w:rFonts w:cs="TH SarabunPSK"/>
          <w:cs/>
          <w:lang w:bidi="th-TH"/>
        </w:rPr>
      </w:pPr>
      <w:r w:rsidRPr="00E74C41">
        <w:rPr>
          <w:rFonts w:cs="TH SarabunPSK"/>
          <w:cs/>
          <w:lang w:val="en-US" w:bidi="th-TH"/>
        </w:rPr>
        <w:t>ในกรณีนี้ ใครต้องทำระบบการสอบทานธุรกิจ</w:t>
      </w:r>
      <w:r w:rsidR="007543A3" w:rsidRPr="00E74C41">
        <w:rPr>
          <w:rFonts w:cs="TH SarabunPSK"/>
        </w:rPr>
        <w:t xml:space="preserve">?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543A3" w:rsidRPr="00E74C41" w:rsidTr="00506A90">
        <w:tc>
          <w:tcPr>
            <w:tcW w:w="9016" w:type="dxa"/>
          </w:tcPr>
          <w:p w:rsidR="007543A3" w:rsidRPr="00E74C41" w:rsidRDefault="007543A3" w:rsidP="00E74C41">
            <w:pPr>
              <w:rPr>
                <w:rFonts w:cs="TH SarabunPSK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</w:tc>
      </w:tr>
    </w:tbl>
    <w:p w:rsidR="007543A3" w:rsidRPr="00E74C41" w:rsidRDefault="007543A3" w:rsidP="00E74C41">
      <w:pPr>
        <w:rPr>
          <w:rFonts w:cs="TH SarabunPSK"/>
        </w:rPr>
      </w:pPr>
    </w:p>
    <w:p w:rsidR="007543A3" w:rsidRPr="00E74C41" w:rsidRDefault="00490E39" w:rsidP="00E74C41">
      <w:pPr>
        <w:rPr>
          <w:rFonts w:cs="TH SarabunPSK"/>
          <w:b/>
          <w:color w:val="006600"/>
        </w:rPr>
      </w:pPr>
      <w:r w:rsidRPr="00E74C41">
        <w:rPr>
          <w:rFonts w:cs="TH SarabunPSK"/>
          <w:bCs/>
          <w:color w:val="006600"/>
          <w:cs/>
          <w:lang w:bidi="th-TH"/>
        </w:rPr>
        <w:t>สถานการณ์ที่</w:t>
      </w:r>
      <w:r w:rsidR="007543A3" w:rsidRPr="00E74C41">
        <w:rPr>
          <w:rFonts w:cs="TH SarabunPSK"/>
          <w:b/>
          <w:color w:val="006600"/>
        </w:rPr>
        <w:t xml:space="preserve"> 5</w:t>
      </w:r>
    </w:p>
    <w:p w:rsidR="001A265F" w:rsidRPr="00E74C41" w:rsidRDefault="001A265F" w:rsidP="00E74C41">
      <w:pPr>
        <w:ind w:firstLine="720"/>
        <w:rPr>
          <w:rFonts w:cs="TH SarabunPSK"/>
          <w:lang w:val="en-US" w:bidi="th-TH"/>
        </w:rPr>
      </w:pPr>
      <w:r w:rsidRPr="00E74C41">
        <w:rPr>
          <w:rFonts w:cs="TH SarabunPSK"/>
          <w:cs/>
          <w:lang w:bidi="th-TH"/>
        </w:rPr>
        <w:lastRenderedPageBreak/>
        <w:t xml:space="preserve">เจ้าของป่าไม้ชาวฟินแลนด์ ชื่อ </w:t>
      </w:r>
      <w:r w:rsidRPr="00E74C41">
        <w:rPr>
          <w:rFonts w:cs="TH SarabunPSK"/>
          <w:lang w:val="en-US" w:bidi="th-TH"/>
        </w:rPr>
        <w:t xml:space="preserve">E </w:t>
      </w:r>
      <w:r w:rsidRPr="00E74C41">
        <w:rPr>
          <w:rFonts w:cs="TH SarabunPSK"/>
          <w:cs/>
          <w:lang w:val="en-US" w:bidi="th-TH"/>
        </w:rPr>
        <w:t xml:space="preserve">ขายกรรมสิทธิในการเก็บ หรือตัดไม้ยืนต้นที่นำมาใช้กับการก่อสร้างอสังหาริมทรัพย์ ให้กับบริษัทชื่อ </w:t>
      </w:r>
      <w:r w:rsidRPr="00E74C41">
        <w:rPr>
          <w:rFonts w:cs="TH SarabunPSK"/>
          <w:lang w:val="en-US" w:bidi="th-TH"/>
        </w:rPr>
        <w:t xml:space="preserve">F </w:t>
      </w:r>
      <w:r w:rsidRPr="00E74C41">
        <w:rPr>
          <w:rFonts w:cs="TH SarabunPSK"/>
          <w:cs/>
          <w:lang w:val="en-US" w:bidi="th-TH"/>
        </w:rPr>
        <w:t xml:space="preserve">เพื่อให้จัดจำหน่าย หรือใช้ในธุรกิจของบริษัท </w:t>
      </w:r>
      <w:r w:rsidRPr="00E74C41">
        <w:rPr>
          <w:rFonts w:cs="TH SarabunPSK"/>
          <w:lang w:val="en-US" w:bidi="th-TH"/>
        </w:rPr>
        <w:t xml:space="preserve">F </w:t>
      </w:r>
      <w:r w:rsidRPr="00E74C41">
        <w:rPr>
          <w:rFonts w:cs="TH SarabunPSK"/>
          <w:cs/>
          <w:lang w:val="en-US" w:bidi="th-TH"/>
        </w:rPr>
        <w:t>เอง</w:t>
      </w:r>
    </w:p>
    <w:p w:rsidR="007543A3" w:rsidRPr="00E74C41" w:rsidRDefault="001A265F" w:rsidP="00E74C41">
      <w:pPr>
        <w:rPr>
          <w:rFonts w:cs="TH SarabunPSK"/>
        </w:rPr>
      </w:pPr>
      <w:r w:rsidRPr="00E74C41">
        <w:rPr>
          <w:rFonts w:cs="TH SarabunPSK"/>
          <w:cs/>
          <w:lang w:val="en-US" w:bidi="th-TH"/>
        </w:rPr>
        <w:t>ในกรณีนี้ ใครเป็น</w:t>
      </w:r>
      <w:r w:rsidR="004829DA" w:rsidRPr="00E74C41">
        <w:rPr>
          <w:rFonts w:cs="TH SarabunPSK"/>
          <w:cs/>
          <w:lang w:val="en-US" w:bidi="th-TH"/>
        </w:rPr>
        <w:t>ผู้ดำเนินการ</w:t>
      </w:r>
      <w:r w:rsidRPr="00E74C41">
        <w:rPr>
          <w:rFonts w:cs="TH SarabunPSK"/>
          <w:lang w:val="en-US" w:bidi="th-TH"/>
        </w:rPr>
        <w:t>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543A3" w:rsidRPr="00E74C41" w:rsidTr="00506A90">
        <w:tc>
          <w:tcPr>
            <w:tcW w:w="9016" w:type="dxa"/>
          </w:tcPr>
          <w:p w:rsidR="007543A3" w:rsidRPr="00E74C41" w:rsidRDefault="007543A3" w:rsidP="00E74C41">
            <w:pPr>
              <w:rPr>
                <w:rFonts w:cs="TH SarabunPSK"/>
                <w:cs/>
                <w:lang w:bidi="th-TH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</w:tc>
      </w:tr>
    </w:tbl>
    <w:p w:rsidR="007543A3" w:rsidRPr="00E74C41" w:rsidRDefault="007543A3" w:rsidP="00E74C41">
      <w:pPr>
        <w:rPr>
          <w:rFonts w:cs="TH SarabunPSK"/>
        </w:rPr>
      </w:pPr>
    </w:p>
    <w:p w:rsidR="007543A3" w:rsidRPr="00E74C41" w:rsidRDefault="00490E39" w:rsidP="00E74C41">
      <w:pPr>
        <w:rPr>
          <w:rFonts w:cs="TH SarabunPSK"/>
          <w:b/>
          <w:color w:val="006600"/>
        </w:rPr>
      </w:pPr>
      <w:r w:rsidRPr="00E74C41">
        <w:rPr>
          <w:rFonts w:cs="TH SarabunPSK"/>
          <w:bCs/>
          <w:color w:val="006600"/>
          <w:cs/>
          <w:lang w:bidi="th-TH"/>
        </w:rPr>
        <w:t>สถานการณ์ที่</w:t>
      </w:r>
      <w:r w:rsidR="007543A3" w:rsidRPr="00E74C41">
        <w:rPr>
          <w:rFonts w:cs="TH SarabunPSK"/>
          <w:b/>
          <w:color w:val="006600"/>
        </w:rPr>
        <w:t xml:space="preserve"> 6</w:t>
      </w:r>
    </w:p>
    <w:p w:rsidR="007543A3" w:rsidRPr="00E74C41" w:rsidRDefault="001A265F" w:rsidP="00E74C41">
      <w:pPr>
        <w:rPr>
          <w:rFonts w:cs="TH SarabunPSK"/>
          <w:lang w:bidi="th-TH"/>
        </w:rPr>
      </w:pPr>
      <w:r w:rsidRPr="00E74C41">
        <w:rPr>
          <w:rFonts w:cs="TH SarabunPSK"/>
          <w:cs/>
          <w:lang w:bidi="th-TH"/>
        </w:rPr>
        <w:t xml:space="preserve">ผู้ค้าปลีกในประเทศสเปน ชื่อ </w:t>
      </w:r>
      <w:r w:rsidRPr="00E74C41">
        <w:rPr>
          <w:rFonts w:cs="TH SarabunPSK"/>
          <w:lang w:val="en-US" w:bidi="th-TH"/>
        </w:rPr>
        <w:t xml:space="preserve">G </w:t>
      </w:r>
      <w:r w:rsidRPr="00E74C41">
        <w:rPr>
          <w:rFonts w:cs="TH SarabunPSK"/>
          <w:cs/>
          <w:lang w:val="en-US" w:bidi="th-TH"/>
        </w:rPr>
        <w:t>นำเข้าดินสอ (</w:t>
      </w:r>
      <w:r w:rsidRPr="00E74C41">
        <w:rPr>
          <w:rFonts w:cs="TH SarabunPSK"/>
          <w:lang w:val="en-US" w:bidi="th-TH"/>
        </w:rPr>
        <w:t xml:space="preserve">CN 9609) </w:t>
      </w:r>
      <w:r w:rsidRPr="00E74C41">
        <w:rPr>
          <w:rFonts w:cs="TH SarabunPSK"/>
          <w:cs/>
          <w:lang w:val="en-US" w:bidi="th-TH"/>
        </w:rPr>
        <w:t>และกรอบรูป (</w:t>
      </w:r>
      <w:r w:rsidRPr="00E74C41">
        <w:rPr>
          <w:rFonts w:cs="TH SarabunPSK"/>
          <w:lang w:val="en-US" w:bidi="th-TH"/>
        </w:rPr>
        <w:t xml:space="preserve">CN 441400) </w:t>
      </w:r>
      <w:r w:rsidRPr="00E74C41">
        <w:rPr>
          <w:rFonts w:cs="TH SarabunPSK"/>
          <w:cs/>
          <w:lang w:val="en-US" w:bidi="th-TH"/>
        </w:rPr>
        <w:t>จากประเทศจีน และจำหน่ายผลิตภัณฑ์เหล่านั้นโดยตรงให้กับสาธารณะชนทั่วไปผ่านทางร้านค้าของตน นอกจากนั้นยังซื้อได้ซองจดหมาย (</w:t>
      </w:r>
      <w:r w:rsidRPr="00E74C41">
        <w:rPr>
          <w:rFonts w:cs="TH SarabunPSK"/>
          <w:lang w:val="en-US" w:bidi="th-TH"/>
        </w:rPr>
        <w:t xml:space="preserve">CN 4817 1000) </w:t>
      </w:r>
      <w:r w:rsidRPr="00E74C41">
        <w:rPr>
          <w:rFonts w:cs="TH SarabunPSK"/>
          <w:cs/>
          <w:lang w:val="en-US" w:bidi="th-TH"/>
        </w:rPr>
        <w:t xml:space="preserve">จากบริษัทสัญชาติโปรตุเกส ชื่อ </w:t>
      </w:r>
      <w:r w:rsidRPr="00E74C41">
        <w:rPr>
          <w:rFonts w:cs="TH SarabunPSK"/>
          <w:lang w:val="en-US" w:bidi="th-TH"/>
        </w:rPr>
        <w:t xml:space="preserve">H </w:t>
      </w:r>
      <w:r w:rsidRPr="00E74C41">
        <w:rPr>
          <w:rFonts w:cs="TH SarabunPSK"/>
          <w:cs/>
          <w:lang w:val="en-US" w:bidi="th-TH"/>
        </w:rPr>
        <w:t>ซึ่งได้ซื้อมาจากนอกพื้นที่สหภาพยุโรป</w:t>
      </w:r>
    </w:p>
    <w:p w:rsidR="007543A3" w:rsidRPr="00E74C41" w:rsidRDefault="001A265F" w:rsidP="00E74C41">
      <w:pPr>
        <w:rPr>
          <w:rFonts w:cs="TH SarabunPSK"/>
        </w:rPr>
      </w:pPr>
      <w:r w:rsidRPr="00E74C41">
        <w:rPr>
          <w:rFonts w:cs="TH SarabunPSK"/>
          <w:cs/>
          <w:lang w:bidi="th-TH"/>
        </w:rPr>
        <w:t xml:space="preserve">ในกรณีนี้ ผู้ค้าปลีกสัญชาติสเปน ชื่อ </w:t>
      </w:r>
      <w:r w:rsidRPr="00E74C41">
        <w:rPr>
          <w:rFonts w:cs="TH SarabunPSK"/>
          <w:lang w:val="en-US" w:bidi="th-TH"/>
        </w:rPr>
        <w:t xml:space="preserve">G </w:t>
      </w:r>
      <w:r w:rsidRPr="00E74C41">
        <w:rPr>
          <w:rFonts w:cs="TH SarabunPSK"/>
          <w:cs/>
          <w:lang w:val="en-US" w:bidi="th-TH"/>
        </w:rPr>
        <w:t>จะต้องปฏิบัติตาม</w:t>
      </w:r>
      <w:r w:rsidR="00002E8D" w:rsidRPr="00E74C41">
        <w:rPr>
          <w:rFonts w:cs="TH SarabunPSK"/>
          <w:cs/>
          <w:lang w:bidi="th-TH"/>
        </w:rPr>
        <w:t>กฎหมายควบคุมการค้าไม้ของสหภาพยุโรป (</w:t>
      </w:r>
      <w:r w:rsidR="00002E8D" w:rsidRPr="00E74C41">
        <w:rPr>
          <w:rFonts w:cs="TH SarabunPSK"/>
        </w:rPr>
        <w:t>EU T</w:t>
      </w:r>
      <w:r w:rsidR="00002E8D" w:rsidRPr="00E74C41">
        <w:rPr>
          <w:rFonts w:cs="TH SarabunPSK"/>
          <w:lang w:val="en-US" w:bidi="th-TH"/>
        </w:rPr>
        <w:t>R</w:t>
      </w:r>
      <w:r w:rsidR="00002E8D" w:rsidRPr="00E74C41">
        <w:rPr>
          <w:rFonts w:cs="TH SarabunPSK"/>
          <w:cs/>
          <w:lang w:bidi="th-TH"/>
        </w:rPr>
        <w:t>) ในส่วนที่เกี่ยวกับผลิตภัณฑ์ (ดินสอ กรอบรูป ซองจดหมาย) ซึ่งได้</w:t>
      </w:r>
      <w:r w:rsidR="00002E8D" w:rsidRPr="00E74C41">
        <w:rPr>
          <w:rFonts w:cs="TH SarabunPSK"/>
          <w:cs/>
          <w:lang w:val="en-US" w:bidi="th-TH"/>
        </w:rPr>
        <w:t>จำหน่ายให้กับสาธารณะชนทั่วไป หรือไม่? และถือว่าเป็น</w:t>
      </w:r>
      <w:r w:rsidR="004829DA" w:rsidRPr="00E74C41">
        <w:rPr>
          <w:rFonts w:cs="TH SarabunPSK"/>
          <w:cs/>
          <w:lang w:val="en-US" w:bidi="th-TH"/>
        </w:rPr>
        <w:t>ผู้ดำเนินการ</w:t>
      </w:r>
      <w:r w:rsidR="00002E8D" w:rsidRPr="00E74C41">
        <w:rPr>
          <w:rFonts w:cs="TH SarabunPSK"/>
          <w:cs/>
          <w:lang w:val="en-US" w:bidi="th-TH"/>
        </w:rPr>
        <w:t xml:space="preserve"> หรือผู้ค้า?</w:t>
      </w:r>
      <w:r w:rsidR="007543A3" w:rsidRPr="00E74C41">
        <w:rPr>
          <w:rFonts w:cs="TH SarabunPSK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543A3" w:rsidRPr="00E74C41" w:rsidTr="00506A90">
        <w:tc>
          <w:tcPr>
            <w:tcW w:w="9016" w:type="dxa"/>
          </w:tcPr>
          <w:p w:rsidR="007543A3" w:rsidRPr="00E74C41" w:rsidRDefault="007543A3" w:rsidP="00E74C41">
            <w:pPr>
              <w:rPr>
                <w:rFonts w:cs="TH SarabunPSK"/>
                <w:lang w:bidi="th-TH"/>
              </w:rPr>
            </w:pPr>
          </w:p>
          <w:p w:rsidR="00E26BC2" w:rsidRPr="00E74C41" w:rsidRDefault="00E26BC2" w:rsidP="00E74C41">
            <w:pPr>
              <w:rPr>
                <w:rFonts w:cs="TH SarabunPSK"/>
                <w:lang w:bidi="th-TH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</w:tc>
      </w:tr>
    </w:tbl>
    <w:p w:rsidR="007543A3" w:rsidRPr="00E74C41" w:rsidRDefault="007543A3" w:rsidP="00E74C41">
      <w:pPr>
        <w:rPr>
          <w:rFonts w:cs="TH SarabunPSK"/>
        </w:rPr>
      </w:pPr>
    </w:p>
    <w:p w:rsidR="007543A3" w:rsidRPr="00E74C41" w:rsidRDefault="00490E39" w:rsidP="00E74C41">
      <w:pPr>
        <w:rPr>
          <w:rFonts w:cs="TH SarabunPSK"/>
          <w:b/>
          <w:color w:val="006600"/>
        </w:rPr>
      </w:pPr>
      <w:r w:rsidRPr="00E74C41">
        <w:rPr>
          <w:rFonts w:cs="TH SarabunPSK"/>
          <w:bCs/>
          <w:color w:val="006600"/>
          <w:cs/>
          <w:lang w:bidi="th-TH"/>
        </w:rPr>
        <w:t>สถานการณ์ที่</w:t>
      </w:r>
      <w:r w:rsidR="007543A3" w:rsidRPr="00E74C41">
        <w:rPr>
          <w:rFonts w:cs="TH SarabunPSK"/>
          <w:b/>
          <w:color w:val="006600"/>
        </w:rPr>
        <w:t xml:space="preserve"> 7</w:t>
      </w:r>
    </w:p>
    <w:p w:rsidR="000A084D" w:rsidRPr="00E74C41" w:rsidRDefault="000A084D" w:rsidP="00E74C41">
      <w:pPr>
        <w:rPr>
          <w:rFonts w:cs="TH SarabunPSK"/>
          <w:cs/>
          <w:lang w:val="en-US" w:bidi="th-TH"/>
        </w:rPr>
      </w:pPr>
      <w:r w:rsidRPr="00E74C41">
        <w:rPr>
          <w:rFonts w:cs="TH SarabunPSK"/>
          <w:cs/>
          <w:lang w:bidi="th-TH"/>
        </w:rPr>
        <w:t xml:space="preserve">บริษัทสัญชาติเดนมาร์กชื่อ </w:t>
      </w:r>
      <w:r w:rsidRPr="00E74C41">
        <w:rPr>
          <w:rFonts w:cs="TH SarabunPSK"/>
          <w:lang w:val="en-US" w:bidi="th-TH"/>
        </w:rPr>
        <w:t xml:space="preserve">H </w:t>
      </w:r>
      <w:r w:rsidRPr="00E74C41">
        <w:rPr>
          <w:rFonts w:cs="TH SarabunPSK"/>
          <w:cs/>
          <w:lang w:val="en-US" w:bidi="th-TH"/>
        </w:rPr>
        <w:t>ผลิตผลิตภัณฑ์ที่ทำจากไม้ยางพารา ซึ่งมาจากการทำสวนยางพาราในประเทศไทย</w:t>
      </w:r>
    </w:p>
    <w:p w:rsidR="007543A3" w:rsidRPr="00E74C41" w:rsidRDefault="000A084D" w:rsidP="00E74C41">
      <w:pPr>
        <w:rPr>
          <w:rFonts w:cs="TH SarabunPSK"/>
          <w:lang w:val="en-US"/>
        </w:rPr>
      </w:pPr>
      <w:bookmarkStart w:id="0" w:name="_GoBack"/>
      <w:bookmarkEnd w:id="0"/>
      <w:r w:rsidRPr="00E74C41">
        <w:rPr>
          <w:rFonts w:cs="TH SarabunPSK"/>
          <w:cs/>
          <w:lang w:bidi="th-TH"/>
        </w:rPr>
        <w:t>บริษัทสัญชาติเดนมาร์กจำเป็นต้องปฏิบัติตามกฎหมายควบคุมการค้าไม้ของสหภาพยุโรป (</w:t>
      </w:r>
      <w:r w:rsidRPr="00E74C41">
        <w:rPr>
          <w:rFonts w:cs="TH SarabunPSK"/>
        </w:rPr>
        <w:t>EU T</w:t>
      </w:r>
      <w:r w:rsidRPr="00E74C41">
        <w:rPr>
          <w:rFonts w:cs="TH SarabunPSK"/>
          <w:lang w:val="en-US" w:bidi="th-TH"/>
        </w:rPr>
        <w:t>R</w:t>
      </w:r>
      <w:r w:rsidRPr="00E74C41">
        <w:rPr>
          <w:rFonts w:cs="TH SarabunPSK"/>
          <w:cs/>
          <w:lang w:bidi="th-TH"/>
        </w:rPr>
        <w:t xml:space="preserve">) </w:t>
      </w:r>
      <w:r w:rsidRPr="00E74C41">
        <w:rPr>
          <w:rFonts w:cs="TH SarabunPSK"/>
          <w:cs/>
          <w:lang w:val="en-US" w:bidi="th-TH"/>
        </w:rPr>
        <w:t>หรือไม่</w:t>
      </w:r>
      <w:r w:rsidR="007543A3" w:rsidRPr="00E74C41">
        <w:rPr>
          <w:rFonts w:cs="TH SarabunPSK"/>
        </w:rPr>
        <w:t>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7543A3" w:rsidRPr="00E74C41" w:rsidTr="00506A90">
        <w:tc>
          <w:tcPr>
            <w:tcW w:w="9016" w:type="dxa"/>
          </w:tcPr>
          <w:p w:rsidR="007543A3" w:rsidRPr="00E74C41" w:rsidRDefault="007543A3" w:rsidP="00E74C41">
            <w:pPr>
              <w:rPr>
                <w:rFonts w:cs="TH SarabunPSK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  <w:p w:rsidR="007543A3" w:rsidRPr="00E74C41" w:rsidRDefault="007543A3" w:rsidP="00E74C41">
            <w:pPr>
              <w:rPr>
                <w:rFonts w:cs="TH SarabunPSK"/>
              </w:rPr>
            </w:pPr>
          </w:p>
        </w:tc>
      </w:tr>
    </w:tbl>
    <w:p w:rsidR="00DC5EFE" w:rsidRPr="00E74C41" w:rsidRDefault="00DC5EFE" w:rsidP="00E74C41">
      <w:pPr>
        <w:rPr>
          <w:rFonts w:cs="TH SarabunPSK"/>
        </w:rPr>
      </w:pPr>
    </w:p>
    <w:sectPr w:rsidR="00DC5EFE" w:rsidRPr="00E74C41" w:rsidSect="00496F75">
      <w:headerReference w:type="default" r:id="rId11"/>
      <w:headerReference w:type="first" r:id="rId12"/>
      <w:pgSz w:w="11906" w:h="16838"/>
      <w:pgMar w:top="1985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159" w:rsidRDefault="00D85159" w:rsidP="00375F55">
      <w:pPr>
        <w:spacing w:after="0" w:line="240" w:lineRule="auto"/>
      </w:pPr>
      <w:r>
        <w:separator/>
      </w:r>
    </w:p>
  </w:endnote>
  <w:endnote w:type="continuationSeparator" w:id="0">
    <w:p w:rsidR="00D85159" w:rsidRDefault="00D85159" w:rsidP="003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159" w:rsidRDefault="00D85159" w:rsidP="00375F55">
      <w:pPr>
        <w:spacing w:after="0" w:line="240" w:lineRule="auto"/>
      </w:pPr>
      <w:r>
        <w:separator/>
      </w:r>
    </w:p>
  </w:footnote>
  <w:footnote w:type="continuationSeparator" w:id="0">
    <w:p w:rsidR="00D85159" w:rsidRDefault="00D85159" w:rsidP="003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F55" w:rsidRDefault="00375F55">
    <w:pPr>
      <w:pStyle w:val="Kopfzeile"/>
    </w:pPr>
    <w:r>
      <w:rPr>
        <w:noProof/>
        <w:lang w:val="de-DE" w:eastAsia="de-DE"/>
      </w:rPr>
      <w:drawing>
        <wp:inline distT="0" distB="0" distL="0" distR="0">
          <wp:extent cx="5730875" cy="1183005"/>
          <wp:effectExtent l="0" t="0" r="317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74C41" w:rsidRDefault="00E74C4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F55" w:rsidRDefault="00375F55">
    <w:pPr>
      <w:pStyle w:val="Kopfzeile"/>
    </w:pPr>
    <w:r>
      <w:rPr>
        <w:noProof/>
        <w:lang w:val="de-DE" w:eastAsia="de-DE"/>
      </w:rPr>
      <w:drawing>
        <wp:inline distT="0" distB="0" distL="0" distR="0">
          <wp:extent cx="5730875" cy="1640205"/>
          <wp:effectExtent l="0" t="0" r="317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64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96D5F"/>
    <w:multiLevelType w:val="hybridMultilevel"/>
    <w:tmpl w:val="52C60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61E9E"/>
    <w:multiLevelType w:val="hybridMultilevel"/>
    <w:tmpl w:val="86BE9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EFE"/>
    <w:rsid w:val="00002E8D"/>
    <w:rsid w:val="00021489"/>
    <w:rsid w:val="000A084D"/>
    <w:rsid w:val="00133AE5"/>
    <w:rsid w:val="001A265F"/>
    <w:rsid w:val="001E43E1"/>
    <w:rsid w:val="00210578"/>
    <w:rsid w:val="002A5DFA"/>
    <w:rsid w:val="00375F55"/>
    <w:rsid w:val="004829DA"/>
    <w:rsid w:val="00490E39"/>
    <w:rsid w:val="00496F75"/>
    <w:rsid w:val="004C17C2"/>
    <w:rsid w:val="00532AC1"/>
    <w:rsid w:val="00692B8A"/>
    <w:rsid w:val="007543A3"/>
    <w:rsid w:val="007D04CA"/>
    <w:rsid w:val="0089428F"/>
    <w:rsid w:val="00914424"/>
    <w:rsid w:val="00A10617"/>
    <w:rsid w:val="00A269CD"/>
    <w:rsid w:val="00A57F17"/>
    <w:rsid w:val="00A705DA"/>
    <w:rsid w:val="00A80409"/>
    <w:rsid w:val="00AD18AE"/>
    <w:rsid w:val="00C00EC1"/>
    <w:rsid w:val="00C271CD"/>
    <w:rsid w:val="00D85159"/>
    <w:rsid w:val="00DC5EFE"/>
    <w:rsid w:val="00E15FE3"/>
    <w:rsid w:val="00E26BC2"/>
    <w:rsid w:val="00E7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148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C5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5F55"/>
  </w:style>
  <w:style w:type="paragraph" w:styleId="Fuzeile">
    <w:name w:val="footer"/>
    <w:basedOn w:val="Standard"/>
    <w:link w:val="Fu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5F55"/>
  </w:style>
  <w:style w:type="paragraph" w:styleId="Listenabsatz">
    <w:name w:val="List Paragraph"/>
    <w:basedOn w:val="Standard"/>
    <w:uiPriority w:val="34"/>
    <w:qFormat/>
    <w:rsid w:val="00A1061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6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69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148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C5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5F55"/>
  </w:style>
  <w:style w:type="paragraph" w:styleId="Fuzeile">
    <w:name w:val="footer"/>
    <w:basedOn w:val="Standard"/>
    <w:link w:val="Fu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5F55"/>
  </w:style>
  <w:style w:type="paragraph" w:styleId="Listenabsatz">
    <w:name w:val="List Paragraph"/>
    <w:basedOn w:val="Standard"/>
    <w:uiPriority w:val="34"/>
    <w:qFormat/>
    <w:rsid w:val="00A1061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6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69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6153DA-825E-4A11-9597-D7610EC414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0F2744-118F-4283-A79F-4038F4579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4CA719-50C4-440A-8F00-BEB8F79359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397</Words>
  <Characters>2508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Doherty Associates</Company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Lam</dc:creator>
  <cp:lastModifiedBy>GB</cp:lastModifiedBy>
  <cp:revision>2</cp:revision>
  <dcterms:created xsi:type="dcterms:W3CDTF">2015-03-05T23:36:00Z</dcterms:created>
  <dcterms:modified xsi:type="dcterms:W3CDTF">2015-03-05T23:36:00Z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